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95F4" w14:textId="0C1EEA09" w:rsidR="00985053" w:rsidRDefault="00985053" w:rsidP="00985053">
      <w:pPr>
        <w:pStyle w:val="Heading1"/>
      </w:pPr>
      <w:r>
        <w:t>Email Newsletter (</w:t>
      </w:r>
      <w:r w:rsidR="62100184">
        <w:t>General</w:t>
      </w:r>
      <w:r>
        <w:t>)</w:t>
      </w:r>
    </w:p>
    <w:p w14:paraId="6974E8E5" w14:textId="57006528" w:rsidR="00E23924" w:rsidRDefault="00985053" w:rsidP="00B966B1">
      <w:r>
        <w:rPr>
          <w:noProof/>
        </w:rPr>
        <w:drawing>
          <wp:inline distT="0" distB="0" distL="0" distR="0" wp14:anchorId="4FF89E37" wp14:editId="114E15CA">
            <wp:extent cx="6400800" cy="3200400"/>
            <wp:effectExtent l="0" t="0" r="0" b="0"/>
            <wp:docPr id="749963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63996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FC3BA" w14:textId="4684F8CC" w:rsidR="3DA5671E" w:rsidRDefault="3DA5671E" w:rsidP="7F10AAE8">
      <w:pPr>
        <w:rPr>
          <w:sz w:val="22"/>
          <w:szCs w:val="22"/>
          <w:lang w:val="es-ES"/>
        </w:rPr>
      </w:pPr>
      <w:r w:rsidRPr="7F10AAE8">
        <w:rPr>
          <w:b/>
          <w:bCs/>
          <w:sz w:val="22"/>
          <w:szCs w:val="22"/>
          <w:lang w:val="es-ES"/>
        </w:rPr>
        <w:t>Graphic Copy</w:t>
      </w:r>
      <w:r w:rsidRPr="7F10AAE8">
        <w:rPr>
          <w:sz w:val="22"/>
          <w:szCs w:val="22"/>
          <w:lang w:val="es-ES"/>
        </w:rPr>
        <w:t xml:space="preserve">: </w:t>
      </w:r>
      <w:r w:rsidR="31304957" w:rsidRPr="7F10AAE8">
        <w:rPr>
          <w:sz w:val="22"/>
          <w:szCs w:val="22"/>
          <w:lang w:val="es-ES"/>
        </w:rPr>
        <w:t>Aquí es cuando</w:t>
      </w:r>
      <w:r w:rsidRPr="7F10AAE8">
        <w:rPr>
          <w:sz w:val="22"/>
          <w:szCs w:val="22"/>
          <w:lang w:val="es-ES"/>
        </w:rPr>
        <w:t xml:space="preserve"> tu momento </w:t>
      </w:r>
      <w:r w:rsidR="31304957" w:rsidRPr="7F10AAE8">
        <w:rPr>
          <w:sz w:val="22"/>
          <w:szCs w:val="22"/>
          <w:lang w:val="es-ES"/>
        </w:rPr>
        <w:t>se convierte en tu impulso.</w:t>
      </w:r>
    </w:p>
    <w:p w14:paraId="2BF7A01E" w14:textId="7601BE2D" w:rsidR="7F10AAE8" w:rsidRDefault="7F10AAE8" w:rsidP="7F10AAE8">
      <w:pPr>
        <w:rPr>
          <w:sz w:val="22"/>
          <w:szCs w:val="22"/>
          <w:lang w:val="es-ES"/>
        </w:rPr>
      </w:pPr>
    </w:p>
    <w:p w14:paraId="08BB8C6F" w14:textId="7DE196E7" w:rsidR="00F630A3" w:rsidRPr="000C0B6D" w:rsidRDefault="3E9FAD24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7F10AAE8">
        <w:rPr>
          <w:sz w:val="22"/>
          <w:szCs w:val="22"/>
          <w:lang w:val="es-ES"/>
        </w:rPr>
        <w:t xml:space="preserve">¿Tienes un estudiante de último año de secundaria en tu vida? Si es un estudiante de último año de una escuela secundaria pública </w:t>
      </w:r>
      <w:r w:rsidR="51DF6BBE" w:rsidRPr="7F10AAE8">
        <w:rPr>
          <w:sz w:val="22"/>
          <w:szCs w:val="22"/>
          <w:lang w:val="es-ES"/>
        </w:rPr>
        <w:t xml:space="preserve">en Carolina del Norte </w:t>
      </w:r>
      <w:r w:rsidRPr="7F10AAE8">
        <w:rPr>
          <w:sz w:val="22"/>
          <w:szCs w:val="22"/>
          <w:lang w:val="es-ES"/>
        </w:rPr>
        <w:t xml:space="preserve">con un GPA ponderado de 2.8 o más, es elegible para el nuevo programa </w:t>
      </w:r>
      <w:hyperlink r:id="rId11">
        <w:r w:rsidRPr="7F10AAE8">
          <w:rPr>
            <w:rStyle w:val="Hyperlink"/>
            <w:sz w:val="22"/>
            <w:szCs w:val="22"/>
            <w:lang w:val="es-ES"/>
          </w:rPr>
          <w:t>NC College Connect</w:t>
        </w:r>
      </w:hyperlink>
      <w:r w:rsidRPr="7F10AAE8">
        <w:rPr>
          <w:sz w:val="22"/>
          <w:szCs w:val="22"/>
          <w:lang w:val="es-ES"/>
        </w:rPr>
        <w:t>.</w:t>
      </w:r>
    </w:p>
    <w:p w14:paraId="3F1C2AEF" w14:textId="5E4FF215" w:rsidR="00F630A3" w:rsidRPr="000C0B6D" w:rsidRDefault="00F630A3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6716D3E8">
        <w:rPr>
          <w:sz w:val="22"/>
          <w:szCs w:val="22"/>
          <w:lang w:val="es-ES"/>
        </w:rPr>
        <w:t>NC College Connect ofrece una forma más sencilla para que los estudiantes de último año de secundaria soliciten ingreso a su colegio comunitario local y a universidades participantes del Sistema UNC, incluyendo:</w:t>
      </w:r>
    </w:p>
    <w:p w14:paraId="36A7E579" w14:textId="673E852D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Elizabeth City State University  </w:t>
      </w:r>
    </w:p>
    <w:p w14:paraId="621B13D8" w14:textId="500C0573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Fayetteville State University  </w:t>
      </w:r>
    </w:p>
    <w:p w14:paraId="43D52AD9" w14:textId="61763FE1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University of North Carolina Asheville  </w:t>
      </w:r>
    </w:p>
    <w:p w14:paraId="63D99774" w14:textId="381C215E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University of North Carolina at Greensboro  </w:t>
      </w:r>
    </w:p>
    <w:p w14:paraId="2D942811" w14:textId="667525BC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University of North Carolina at Pembroke  </w:t>
      </w:r>
    </w:p>
    <w:p w14:paraId="1D7A1156" w14:textId="7BA8C654" w:rsidR="00F630A3" w:rsidRPr="000C0B6D" w:rsidRDefault="3E9FAD24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7F10AAE8">
        <w:rPr>
          <w:sz w:val="22"/>
          <w:szCs w:val="22"/>
        </w:rPr>
        <w:t xml:space="preserve">Winston-Salem State University  </w:t>
      </w:r>
    </w:p>
    <w:p w14:paraId="10DE34BD" w14:textId="4CFA4601" w:rsidR="00F630A3" w:rsidRPr="000C0B6D" w:rsidRDefault="31A1CE36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7F10AAE8">
        <w:rPr>
          <w:sz w:val="22"/>
          <w:szCs w:val="22"/>
        </w:rPr>
        <w:t>Su</w:t>
      </w:r>
      <w:r w:rsidR="3E9FAD24" w:rsidRPr="7F10AAE8">
        <w:rPr>
          <w:sz w:val="22"/>
          <w:szCs w:val="22"/>
        </w:rPr>
        <w:t xml:space="preserve"> colegio comunitario local  </w:t>
      </w:r>
    </w:p>
    <w:p w14:paraId="3799DEBF" w14:textId="212EB7A5" w:rsidR="00F630A3" w:rsidRPr="000C0B6D" w:rsidRDefault="00F630A3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6716D3E8">
        <w:rPr>
          <w:sz w:val="22"/>
          <w:szCs w:val="22"/>
          <w:lang w:val="es-ES"/>
        </w:rPr>
        <w:t>¿Cómo funciona? Los estudiantes elegibles serán notificados en octubre y dirigidos al portal de solicitudes de NC College Connect. Desde allí, los estudiantes verán una lista completa de instituciones donde podrán</w:t>
      </w:r>
      <w:r w:rsidR="2CB16AC7" w:rsidRPr="6716D3E8">
        <w:rPr>
          <w:sz w:val="22"/>
          <w:szCs w:val="22"/>
          <w:lang w:val="es-ES"/>
        </w:rPr>
        <w:t xml:space="preserve"> </w:t>
      </w:r>
      <w:r w:rsidR="008F1A08" w:rsidRPr="6716D3E8">
        <w:rPr>
          <w:sz w:val="22"/>
          <w:szCs w:val="22"/>
          <w:lang w:val="es-ES"/>
        </w:rPr>
        <w:t>completar</w:t>
      </w:r>
      <w:r w:rsidRPr="6716D3E8">
        <w:rPr>
          <w:sz w:val="22"/>
          <w:szCs w:val="22"/>
          <w:lang w:val="es-ES"/>
        </w:rPr>
        <w:t xml:space="preserve"> una solicitud simplificada para cada universidad o colegio.</w:t>
      </w:r>
    </w:p>
    <w:p w14:paraId="3CB9BEA4" w14:textId="77777777" w:rsidR="00F93687" w:rsidRPr="000C0B6D" w:rsidRDefault="3E9FAD24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7F10AAE8">
        <w:rPr>
          <w:sz w:val="22"/>
          <w:szCs w:val="22"/>
          <w:lang w:val="es-ES"/>
        </w:rPr>
        <w:t>Estas universidades y colegios selectos de Carolina del Norte están reservando plazas para estudiantes elegibles. ¡Así es! Un proceso simple y optimizado que lleva a los estudiantes a donde quieren estar.</w:t>
      </w:r>
    </w:p>
    <w:p w14:paraId="4B2CC304" w14:textId="2A132D33" w:rsidR="00F630A3" w:rsidRPr="000C0B6D" w:rsidRDefault="00F630A3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6716D3E8">
        <w:rPr>
          <w:sz w:val="22"/>
          <w:szCs w:val="22"/>
          <w:lang w:val="es-ES"/>
        </w:rPr>
        <w:lastRenderedPageBreak/>
        <w:t xml:space="preserve">¡Todavía hay tiempo para que todos los estudiantes planifiquen y soliciten ingreso a la universidad! </w:t>
      </w:r>
      <w:hyperlink r:id="rId12">
        <w:r w:rsidRPr="6716D3E8">
          <w:rPr>
            <w:rStyle w:val="Hyperlink"/>
            <w:sz w:val="22"/>
            <w:szCs w:val="22"/>
            <w:lang w:val="es-ES"/>
          </w:rPr>
          <w:t>CFNC.org</w:t>
        </w:r>
      </w:hyperlink>
      <w:r w:rsidRPr="6716D3E8">
        <w:rPr>
          <w:sz w:val="22"/>
          <w:szCs w:val="22"/>
          <w:lang w:val="es-ES"/>
        </w:rPr>
        <w:t xml:space="preserve"> ofrece numerosos recursos para explorar las universidades de Carolina del Norte y las opciones de ayuda financiera.</w:t>
      </w:r>
    </w:p>
    <w:sectPr w:rsidR="00F630A3" w:rsidRPr="000C0B6D" w:rsidSect="00FE6A9D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DFE1E" w14:textId="77777777" w:rsidR="00CA09F4" w:rsidRDefault="00CA09F4" w:rsidP="002F6155">
      <w:pPr>
        <w:spacing w:before="0" w:line="240" w:lineRule="auto"/>
      </w:pPr>
      <w:r>
        <w:separator/>
      </w:r>
    </w:p>
  </w:endnote>
  <w:endnote w:type="continuationSeparator" w:id="0">
    <w:p w14:paraId="4E717AE3" w14:textId="77777777" w:rsidR="00CA09F4" w:rsidRDefault="00CA09F4" w:rsidP="002F6155">
      <w:pPr>
        <w:spacing w:before="0" w:line="240" w:lineRule="auto"/>
      </w:pPr>
      <w:r>
        <w:continuationSeparator/>
      </w:r>
    </w:p>
  </w:endnote>
  <w:endnote w:type="continuationNotice" w:id="1">
    <w:p w14:paraId="55D8FF83" w14:textId="77777777" w:rsidR="002D5029" w:rsidRDefault="002D502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D3B4" w14:textId="6BBB7B65" w:rsidR="002F6155" w:rsidRDefault="00C03459" w:rsidP="007711C2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1279CCA7" wp14:editId="51A036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409575"/>
              <wp:effectExtent l="0" t="0" r="3810" b="0"/>
              <wp:wrapNone/>
              <wp:docPr id="903703428" name="Text Box 3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0B8C6" w14:textId="13AD3A08" w:rsidR="00C03459" w:rsidRPr="00C03459" w:rsidRDefault="00C03459" w:rsidP="00C03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03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9CC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FI Limited Distribution" style="position:absolute;margin-left:0;margin-top:0;width:76.2pt;height:32.2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1B0B8C6" w14:textId="13AD3A08" w:rsidR="00C03459" w:rsidRPr="00C03459" w:rsidRDefault="00C03459" w:rsidP="00C03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0345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80D3B4" w14:textId="6BBB7B65" w:rsidR="002F6155" w:rsidRDefault="002F6155" w:rsidP="00771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A56EDA" w14:textId="2FBF5652" w:rsidR="002F6155" w:rsidRDefault="002F6155" w:rsidP="002F6155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D26134" w14:textId="4C3646D7" w:rsidR="002F6155" w:rsidRDefault="002F6155" w:rsidP="000C4E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5EE5EF" w14:textId="77777777" w:rsidR="002F6155" w:rsidRDefault="002F6155" w:rsidP="002F6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653C" w14:textId="2495C7C2" w:rsidR="007711C2" w:rsidRPr="007711C2" w:rsidRDefault="00C03459" w:rsidP="00BB7F4F">
    <w:pPr>
      <w:pStyle w:val="Footer"/>
      <w:framePr w:wrap="none" w:vAnchor="text" w:hAnchor="page" w:x="10971" w:y="129"/>
      <w:rPr>
        <w:rStyle w:val="PageNumber"/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211D1719" wp14:editId="68F631E9">
              <wp:simplePos x="6964680" y="95021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409575"/>
              <wp:effectExtent l="0" t="0" r="3810" b="0"/>
              <wp:wrapNone/>
              <wp:docPr id="1136022212" name="Text Box 4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AE112" w14:textId="72E92E07" w:rsidR="00C03459" w:rsidRPr="00C03459" w:rsidRDefault="00C03459" w:rsidP="00C03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03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D17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FI Limited Distribution" style="position:absolute;margin-left:0;margin-top:0;width:76.2pt;height:32.2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88AE112" w14:textId="72E92E07" w:rsidR="00C03459" w:rsidRPr="00C03459" w:rsidRDefault="00C03459" w:rsidP="00C03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0345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sz w:val="21"/>
          <w:szCs w:val="21"/>
        </w:rPr>
        <w:id w:val="-55854760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7711C2" w:rsidRPr="007711C2">
          <w:rPr>
            <w:rStyle w:val="PageNumber"/>
            <w:sz w:val="21"/>
            <w:szCs w:val="21"/>
          </w:rPr>
          <w:fldChar w:fldCharType="begin"/>
        </w:r>
        <w:r w:rsidR="007711C2" w:rsidRPr="007711C2">
          <w:rPr>
            <w:rStyle w:val="PageNumber"/>
            <w:sz w:val="21"/>
            <w:szCs w:val="21"/>
          </w:rPr>
          <w:instrText xml:space="preserve"> PAGE </w:instrText>
        </w:r>
        <w:r w:rsidR="007711C2" w:rsidRPr="007711C2">
          <w:rPr>
            <w:rStyle w:val="PageNumber"/>
            <w:sz w:val="21"/>
            <w:szCs w:val="21"/>
          </w:rPr>
          <w:fldChar w:fldCharType="separate"/>
        </w:r>
        <w:r w:rsidR="007711C2" w:rsidRPr="007711C2">
          <w:rPr>
            <w:rStyle w:val="PageNumber"/>
            <w:noProof/>
            <w:sz w:val="21"/>
            <w:szCs w:val="21"/>
          </w:rPr>
          <w:t>1</w:t>
        </w:r>
        <w:r w:rsidR="007711C2" w:rsidRPr="007711C2">
          <w:rPr>
            <w:rStyle w:val="PageNumber"/>
            <w:sz w:val="21"/>
            <w:szCs w:val="21"/>
          </w:rPr>
          <w:fldChar w:fldCharType="end"/>
        </w:r>
      </w:sdtContent>
    </w:sdt>
  </w:p>
  <w:p w14:paraId="048D080C" w14:textId="1EE81616" w:rsidR="00DF6050" w:rsidRPr="003328A7" w:rsidRDefault="00DF6050" w:rsidP="00DF6050">
    <w:pPr>
      <w:pStyle w:val="Footer"/>
      <w:tabs>
        <w:tab w:val="left" w:pos="3240"/>
      </w:tabs>
      <w:ind w:right="360" w:firstLine="7380"/>
      <w:rPr>
        <w:sz w:val="18"/>
        <w:szCs w:val="18"/>
      </w:rPr>
    </w:pPr>
    <w:r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C5DF3C" wp14:editId="4B11C86E">
              <wp:simplePos x="0" y="0"/>
              <wp:positionH relativeFrom="column">
                <wp:posOffset>4461673</wp:posOffset>
              </wp:positionH>
              <wp:positionV relativeFrom="paragraph">
                <wp:posOffset>-34290</wp:posOffset>
              </wp:positionV>
              <wp:extent cx="0" cy="372745"/>
              <wp:effectExtent l="0" t="0" r="12700" b="8255"/>
              <wp:wrapNone/>
              <wp:docPr id="129892380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51.3pt,-2.7pt" to="351.3pt,26.65pt" w14:anchorId="7584C4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">
              <v:stroke joinstyle="miter"/>
            </v:line>
          </w:pict>
        </mc:Fallback>
      </mc:AlternateContent>
    </w:r>
    <w:r w:rsidRPr="003328A7">
      <w:rPr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0442F051" wp14:editId="170A0A6D">
          <wp:simplePos x="0" y="0"/>
          <wp:positionH relativeFrom="column">
            <wp:posOffset>2547148</wp:posOffset>
          </wp:positionH>
          <wp:positionV relativeFrom="paragraph">
            <wp:posOffset>-104140</wp:posOffset>
          </wp:positionV>
          <wp:extent cx="1750060" cy="524510"/>
          <wp:effectExtent l="0" t="0" r="2540" b="0"/>
          <wp:wrapNone/>
          <wp:docPr id="155999654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79556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06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3" behindDoc="0" locked="0" layoutInCell="1" allowOverlap="1" wp14:anchorId="773EB782" wp14:editId="3C12F41B">
          <wp:simplePos x="0" y="0"/>
          <wp:positionH relativeFrom="column">
            <wp:posOffset>1569720</wp:posOffset>
          </wp:positionH>
          <wp:positionV relativeFrom="paragraph">
            <wp:posOffset>15875</wp:posOffset>
          </wp:positionV>
          <wp:extent cx="791845" cy="274320"/>
          <wp:effectExtent l="0" t="0" r="0" b="5080"/>
          <wp:wrapNone/>
          <wp:docPr id="1185885653" name="Picture 4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26989" name="Picture 3" descr="A black and blue sign with yellow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E2B8FA4" wp14:editId="28326CA2">
          <wp:simplePos x="0" y="0"/>
          <wp:positionH relativeFrom="column">
            <wp:posOffset>-2540</wp:posOffset>
          </wp:positionH>
          <wp:positionV relativeFrom="paragraph">
            <wp:posOffset>17943</wp:posOffset>
          </wp:positionV>
          <wp:extent cx="1379220" cy="274320"/>
          <wp:effectExtent l="0" t="0" r="5080" b="5080"/>
          <wp:wrapNone/>
          <wp:docPr id="1149679773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95623" name="Picture 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sz w:val="18"/>
        <w:szCs w:val="18"/>
      </w:rPr>
      <w:t>NC College Connect</w:t>
    </w:r>
  </w:p>
  <w:p w14:paraId="507DDECE" w14:textId="3A6A5603" w:rsidR="0087102D" w:rsidRPr="00D64A65" w:rsidRDefault="00DF6050" w:rsidP="00DF6050">
    <w:pPr>
      <w:pStyle w:val="Footer"/>
      <w:tabs>
        <w:tab w:val="left" w:pos="3240"/>
      </w:tabs>
      <w:ind w:right="360" w:firstLine="7380"/>
      <w:rPr>
        <w:sz w:val="18"/>
        <w:szCs w:val="18"/>
      </w:rPr>
    </w:pPr>
    <w:r w:rsidRPr="003328A7">
      <w:rPr>
        <w:sz w:val="18"/>
        <w:szCs w:val="18"/>
      </w:rPr>
      <w:t xml:space="preserve">nccollegeconnect.org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EE87" w14:textId="33D73F2F" w:rsidR="00C03459" w:rsidRDefault="00C034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9FCC7B" wp14:editId="3AB43D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409575"/>
              <wp:effectExtent l="0" t="0" r="3810" b="0"/>
              <wp:wrapNone/>
              <wp:docPr id="1192360893" name="Text Box 2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80F8B" w14:textId="35C8FC3F" w:rsidR="00C03459" w:rsidRPr="00C03459" w:rsidRDefault="00C03459" w:rsidP="00C03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03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FCC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FI Limited Distribution" style="position:absolute;margin-left:0;margin-top:0;width:76.2pt;height:32.2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23880F8B" w14:textId="35C8FC3F" w:rsidR="00C03459" w:rsidRPr="00C03459" w:rsidRDefault="00C03459" w:rsidP="00C03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0345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54FB9" w14:textId="77777777" w:rsidR="00CA09F4" w:rsidRDefault="00CA09F4" w:rsidP="002F6155">
      <w:pPr>
        <w:spacing w:before="0" w:line="240" w:lineRule="auto"/>
      </w:pPr>
      <w:r>
        <w:separator/>
      </w:r>
    </w:p>
  </w:footnote>
  <w:footnote w:type="continuationSeparator" w:id="0">
    <w:p w14:paraId="539A24EB" w14:textId="77777777" w:rsidR="00CA09F4" w:rsidRDefault="00CA09F4" w:rsidP="002F6155">
      <w:pPr>
        <w:spacing w:before="0" w:line="240" w:lineRule="auto"/>
      </w:pPr>
      <w:r>
        <w:continuationSeparator/>
      </w:r>
    </w:p>
  </w:footnote>
  <w:footnote w:type="continuationNotice" w:id="1">
    <w:p w14:paraId="6B2134FC" w14:textId="77777777" w:rsidR="002D5029" w:rsidRDefault="002D502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BBE6DD" w14:textId="296973A6" w:rsidR="0087102D" w:rsidRDefault="0087102D" w:rsidP="000C4E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5DE815" w14:textId="77777777" w:rsidR="0087102D" w:rsidRDefault="0087102D" w:rsidP="008710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5DF5" w14:textId="5B0D7194" w:rsidR="002F6155" w:rsidRDefault="002F6155" w:rsidP="0087102D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56ED064E"/>
    <w:multiLevelType w:val="hybridMultilevel"/>
    <w:tmpl w:val="B47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BA3"/>
    <w:multiLevelType w:val="hybridMultilevel"/>
    <w:tmpl w:val="85C2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14747">
    <w:abstractNumId w:val="0"/>
  </w:num>
  <w:num w:numId="2" w16cid:durableId="1775593941">
    <w:abstractNumId w:val="2"/>
  </w:num>
  <w:num w:numId="3" w16cid:durableId="107369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B12D7"/>
    <w:rsid w:val="000C0B6D"/>
    <w:rsid w:val="000C4EB8"/>
    <w:rsid w:val="000D4C10"/>
    <w:rsid w:val="00164E29"/>
    <w:rsid w:val="00166C60"/>
    <w:rsid w:val="001A2C6E"/>
    <w:rsid w:val="002066C2"/>
    <w:rsid w:val="00223675"/>
    <w:rsid w:val="002D5029"/>
    <w:rsid w:val="002D536D"/>
    <w:rsid w:val="002F6155"/>
    <w:rsid w:val="00397E9F"/>
    <w:rsid w:val="003A0797"/>
    <w:rsid w:val="003F526C"/>
    <w:rsid w:val="00407EE3"/>
    <w:rsid w:val="00407F1B"/>
    <w:rsid w:val="004F3576"/>
    <w:rsid w:val="00525B01"/>
    <w:rsid w:val="00530A57"/>
    <w:rsid w:val="00542331"/>
    <w:rsid w:val="005C6B96"/>
    <w:rsid w:val="005C70C0"/>
    <w:rsid w:val="005E3CEB"/>
    <w:rsid w:val="005E4AF4"/>
    <w:rsid w:val="005F44F4"/>
    <w:rsid w:val="005F6D77"/>
    <w:rsid w:val="006033CA"/>
    <w:rsid w:val="0063738A"/>
    <w:rsid w:val="00653657"/>
    <w:rsid w:val="0069426B"/>
    <w:rsid w:val="006A3BF3"/>
    <w:rsid w:val="006B3CDE"/>
    <w:rsid w:val="006D11ED"/>
    <w:rsid w:val="007711C2"/>
    <w:rsid w:val="007761ED"/>
    <w:rsid w:val="007A2EE6"/>
    <w:rsid w:val="007B40E4"/>
    <w:rsid w:val="00834801"/>
    <w:rsid w:val="00870111"/>
    <w:rsid w:val="0087102D"/>
    <w:rsid w:val="0087391A"/>
    <w:rsid w:val="008B2AD4"/>
    <w:rsid w:val="008B2E66"/>
    <w:rsid w:val="008E05AC"/>
    <w:rsid w:val="008F1A08"/>
    <w:rsid w:val="0094699F"/>
    <w:rsid w:val="0097550C"/>
    <w:rsid w:val="00985053"/>
    <w:rsid w:val="00A35340"/>
    <w:rsid w:val="00A56238"/>
    <w:rsid w:val="00A6676F"/>
    <w:rsid w:val="00A94B4D"/>
    <w:rsid w:val="00A97340"/>
    <w:rsid w:val="00AB637F"/>
    <w:rsid w:val="00AC3FE4"/>
    <w:rsid w:val="00AD4D0C"/>
    <w:rsid w:val="00B049AD"/>
    <w:rsid w:val="00B3386B"/>
    <w:rsid w:val="00B91936"/>
    <w:rsid w:val="00B966B1"/>
    <w:rsid w:val="00BB7F4F"/>
    <w:rsid w:val="00BC36B7"/>
    <w:rsid w:val="00C03459"/>
    <w:rsid w:val="00C03DC3"/>
    <w:rsid w:val="00C16C3E"/>
    <w:rsid w:val="00CA09F4"/>
    <w:rsid w:val="00CB0F02"/>
    <w:rsid w:val="00D64A65"/>
    <w:rsid w:val="00D82F98"/>
    <w:rsid w:val="00D95032"/>
    <w:rsid w:val="00DE465B"/>
    <w:rsid w:val="00DF6050"/>
    <w:rsid w:val="00E23924"/>
    <w:rsid w:val="00E51201"/>
    <w:rsid w:val="00EC61F3"/>
    <w:rsid w:val="00F630A3"/>
    <w:rsid w:val="00F93687"/>
    <w:rsid w:val="00FE6A9D"/>
    <w:rsid w:val="00FF2B6C"/>
    <w:rsid w:val="09889FFB"/>
    <w:rsid w:val="0E9A1FF8"/>
    <w:rsid w:val="1CD74ECD"/>
    <w:rsid w:val="1E1C6466"/>
    <w:rsid w:val="2CB16AC7"/>
    <w:rsid w:val="31304957"/>
    <w:rsid w:val="31A1CE36"/>
    <w:rsid w:val="3DA5671E"/>
    <w:rsid w:val="3E9FAD24"/>
    <w:rsid w:val="51DF6BBE"/>
    <w:rsid w:val="5AB383C3"/>
    <w:rsid w:val="62100184"/>
    <w:rsid w:val="63173238"/>
    <w:rsid w:val="6716D3E8"/>
    <w:rsid w:val="6E56FDB7"/>
    <w:rsid w:val="769204FF"/>
    <w:rsid w:val="7A62AF81"/>
    <w:rsid w:val="7F10A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DD171B19-C060-457E-9630-DF05FB23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A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05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fnc.org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ccollegeconnect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Props1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1A567-27D2-448C-A8CB-A6CD95C1F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b9b5a-ad86-471e-85cb-b783f3df504a"/>
    <ds:schemaRef ds:uri="f28da783-63a1-426f-b238-ea4e597e57f3"/>
    <ds:schemaRef ds:uri="61c499e2-b832-466c-a9ba-4425aeae5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AA00E-D2CD-4D1F-83F4-BF7700572FEF}">
  <ds:schemaRefs>
    <ds:schemaRef ds:uri="http://schemas.microsoft.com/office/2006/metadata/properties"/>
    <ds:schemaRef ds:uri="http://schemas.microsoft.com/office/infopath/2007/PartnerControls"/>
    <ds:schemaRef ds:uri="3a6b9b5a-ad86-471e-85cb-b783f3df504a"/>
    <ds:schemaRef ds:uri="61c499e2-b832-466c-a9ba-4425aeae5090"/>
    <ds:schemaRef ds:uri="f28da783-63a1-426f-b238-ea4e597e57f3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Jenny Brown</cp:lastModifiedBy>
  <cp:revision>2</cp:revision>
  <dcterms:created xsi:type="dcterms:W3CDTF">2024-09-26T19:23:00Z</dcterms:created>
  <dcterms:modified xsi:type="dcterms:W3CDTF">2024-09-26T19:23:00Z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  <property fmtid="{D5CDD505-2E9C-101B-9397-08002B2CF9AE}" pid="6" name="ClassificationContentMarkingFooterShapeIds">
    <vt:lpwstr>4711fbbd,35dd6b84,43b652c4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CFI Limited Distribution</vt:lpwstr>
  </property>
  <property fmtid="{D5CDD505-2E9C-101B-9397-08002B2CF9AE}" pid="9" name="MSIP_Label_db740198-9226-4203-8e8f-8bef714e7179_Enabled">
    <vt:lpwstr>true</vt:lpwstr>
  </property>
  <property fmtid="{D5CDD505-2E9C-101B-9397-08002B2CF9AE}" pid="10" name="MSIP_Label_db740198-9226-4203-8e8f-8bef714e7179_SetDate">
    <vt:lpwstr>2024-09-26T19:23:18Z</vt:lpwstr>
  </property>
  <property fmtid="{D5CDD505-2E9C-101B-9397-08002B2CF9AE}" pid="11" name="MSIP_Label_db740198-9226-4203-8e8f-8bef714e7179_Method">
    <vt:lpwstr>Standard</vt:lpwstr>
  </property>
  <property fmtid="{D5CDD505-2E9C-101B-9397-08002B2CF9AE}" pid="12" name="MSIP_Label_db740198-9226-4203-8e8f-8bef714e7179_Name">
    <vt:lpwstr>CFI Limited Distribution</vt:lpwstr>
  </property>
  <property fmtid="{D5CDD505-2E9C-101B-9397-08002B2CF9AE}" pid="13" name="MSIP_Label_db740198-9226-4203-8e8f-8bef714e7179_SiteId">
    <vt:lpwstr>3f80a41f-c452-4071-a415-4df4176730e2</vt:lpwstr>
  </property>
  <property fmtid="{D5CDD505-2E9C-101B-9397-08002B2CF9AE}" pid="14" name="MSIP_Label_db740198-9226-4203-8e8f-8bef714e7179_ActionId">
    <vt:lpwstr>c8c35799-1907-4f50-917f-cdc1b0d8b06d</vt:lpwstr>
  </property>
  <property fmtid="{D5CDD505-2E9C-101B-9397-08002B2CF9AE}" pid="15" name="MSIP_Label_db740198-9226-4203-8e8f-8bef714e7179_ContentBits">
    <vt:lpwstr>2</vt:lpwstr>
  </property>
</Properties>
</file>